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CE51AC">
        <w:rPr>
          <w:rFonts w:ascii="Avenir LT Std 55 Roman" w:hAnsi="Avenir LT Std 55 Roman"/>
          <w:b/>
          <w:noProof/>
          <w:color w:val="000000" w:themeColor="text1"/>
          <w:sz w:val="32"/>
          <w:szCs w:val="32"/>
          <w:lang w:eastAsia="es-MX"/>
        </w:rPr>
        <w:t>16</w:t>
      </w:r>
      <w:r w:rsidR="00131B26">
        <w:rPr>
          <w:rFonts w:ascii="Avenir LT Std 55 Roman" w:hAnsi="Avenir LT Std 55 Roman"/>
          <w:b/>
          <w:noProof/>
          <w:color w:val="000000" w:themeColor="text1"/>
          <w:sz w:val="32"/>
          <w:szCs w:val="32"/>
          <w:lang w:eastAsia="es-MX"/>
        </w:rPr>
        <w:t>/</w:t>
      </w:r>
      <w:r w:rsidR="00CE51AC">
        <w:rPr>
          <w:rFonts w:ascii="Avenir LT Std 55 Roman" w:hAnsi="Avenir LT Std 55 Roman"/>
          <w:b/>
          <w:noProof/>
          <w:color w:val="000000" w:themeColor="text1"/>
          <w:sz w:val="32"/>
          <w:szCs w:val="32"/>
          <w:lang w:eastAsia="es-MX"/>
        </w:rPr>
        <w:t>76074</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DE PINTURAS VARIAS</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CE51AC">
        <w:rPr>
          <w:rFonts w:ascii="Avenir LT Std 55 Roman" w:hAnsi="Avenir LT Std 55 Roman"/>
          <w:noProof/>
          <w:color w:val="000000" w:themeColor="text1"/>
          <w:sz w:val="20"/>
          <w:lang w:eastAsia="es-MX"/>
        </w:rPr>
        <w:t>16/76074</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DE PINTURAS VARIAS</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10:00</w:t>
      </w:r>
      <w:r w:rsidR="00326310">
        <w:rPr>
          <w:rFonts w:ascii="Avenir LT Std 55 Roman" w:hAnsi="Avenir LT Std 55 Roman"/>
          <w:noProof/>
          <w:color w:val="000000" w:themeColor="text1"/>
          <w:sz w:val="20"/>
          <w:lang w:eastAsia="es-MX"/>
        </w:rPr>
        <w:t xml:space="preserve"> hrs del día </w:t>
      </w:r>
      <w:r w:rsidR="00CE51AC">
        <w:rPr>
          <w:rFonts w:ascii="Avenir LT Std 55 Roman" w:hAnsi="Avenir LT Std 55 Roman"/>
          <w:noProof/>
          <w:color w:val="000000" w:themeColor="text1"/>
          <w:sz w:val="20"/>
          <w:lang w:eastAsia="es-MX"/>
        </w:rPr>
        <w:t>20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CE51AC">
        <w:rPr>
          <w:rFonts w:ascii="Avenir LT Std 55 Roman" w:hAnsi="Avenir LT Std 55 Roman"/>
          <w:noProof/>
          <w:color w:val="000000" w:themeColor="text1"/>
          <w:sz w:val="20"/>
          <w:lang w:eastAsia="es-MX"/>
        </w:rPr>
        <w:t xml:space="preserve">19 de Abril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CE51AC">
        <w:rPr>
          <w:rFonts w:ascii="Avenir LT Std 55 Roman" w:hAnsi="Avenir LT Std 55 Roman"/>
          <w:noProof/>
          <w:color w:val="000000" w:themeColor="text1"/>
          <w:sz w:val="20"/>
          <w:lang w:eastAsia="es-MX"/>
        </w:rPr>
        <w:t>09:00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26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CE51AC">
        <w:rPr>
          <w:rFonts w:ascii="Avenir LT Std 55 Roman" w:hAnsi="Avenir LT Std 55 Roman"/>
          <w:noProof/>
          <w:color w:val="000000" w:themeColor="text1"/>
          <w:sz w:val="20"/>
          <w:lang w:eastAsia="es-MX"/>
        </w:rPr>
        <w:t>09:00</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27 de Abril</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30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E51AC">
        <w:rPr>
          <w:rFonts w:ascii="Avenir LT Std 55 Roman" w:hAnsi="Avenir LT Std 55 Roman"/>
          <w:noProof/>
          <w:color w:val="000000" w:themeColor="text1"/>
          <w:sz w:val="20"/>
          <w:lang w:eastAsia="es-MX"/>
        </w:rPr>
        <w:t>17 de Abril</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CE51AC">
        <w:rPr>
          <w:rFonts w:ascii="Avenir LT Std 55 Roman" w:hAnsi="Avenir LT Std 55 Roman"/>
          <w:noProof/>
          <w:color w:val="000000" w:themeColor="text1"/>
          <w:sz w:val="20"/>
          <w:lang w:eastAsia="es-MX"/>
        </w:rPr>
        <w:t>16/76074</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941ED7">
        <w:rPr>
          <w:rFonts w:ascii="Avenir LT Std 55 Roman" w:hAnsi="Avenir LT Std 55 Roman"/>
          <w:b/>
          <w:noProof/>
          <w:color w:val="000000" w:themeColor="text1"/>
          <w:sz w:val="20"/>
          <w:szCs w:val="32"/>
          <w:lang w:eastAsia="es-MX"/>
        </w:rPr>
        <w:t>PINTURAS VARIAS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1057" w:type="dxa"/>
        <w:tblInd w:w="-1139" w:type="dxa"/>
        <w:tblCellMar>
          <w:left w:w="70" w:type="dxa"/>
          <w:right w:w="70" w:type="dxa"/>
        </w:tblCellMar>
        <w:tblLook w:val="04A0" w:firstRow="1" w:lastRow="0" w:firstColumn="1" w:lastColumn="0" w:noHBand="0" w:noVBand="1"/>
      </w:tblPr>
      <w:tblGrid>
        <w:gridCol w:w="992"/>
        <w:gridCol w:w="1025"/>
        <w:gridCol w:w="1102"/>
        <w:gridCol w:w="2551"/>
        <w:gridCol w:w="5387"/>
      </w:tblGrid>
      <w:tr w:rsidR="00CE51AC" w:rsidRPr="00CE51AC" w:rsidTr="00CE51AC">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CE51AC">
        <w:trPr>
          <w:trHeight w:val="870"/>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988</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VINILICA BLANCA</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TIPO VINIL ACRILICO BASE AGUA, RENDIMIENTO 12 MTS2/LT A 1MILS DE EPS, SECADO AL TACTO EN 30 MINUTOS, VISCOSIDAD 100 A 110 KU A 25C, PESO POR LT 1.434 KG (PROMEDIO) CON 50% SOLIDOS, LAVABILIDAD  </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2</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456</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ESMALTE BLANCO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323</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LTS </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VERDE PISTACHE</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4</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95</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CAFÉ TABACO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5</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285</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AMARILLO TRAFICO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ESMALTE TIPO ALQUIDAL HULE CLORADO, RENDIMIENTO 40M/LT A 4 MILS DE EPS EN LINEA DE 10 CM, REDUCTOR T-200, TIEMPO DE SECADO 8 MINUTOS AL TACTO, VISCOCIDAD 69-76 UK,S (A 25C), PESO VOLUMETRICO 1.490 KG/DM3, SOLIDOS 70% EN PESO 48% EN VOLUMEN, ESPESOR DE PELICULA SECA RECOMENDADO 7.0 MILESIMAS (178 MICRAS), RESISTENCIA A </w:t>
            </w:r>
            <w:r w:rsidRPr="00CE51AC">
              <w:rPr>
                <w:rFonts w:ascii="Calibri" w:hAnsi="Calibri" w:cs="Calibri"/>
                <w:color w:val="000000"/>
                <w:sz w:val="20"/>
                <w:szCs w:val="20"/>
                <w:lang w:val="es-MX" w:eastAsia="es-MX"/>
              </w:rPr>
              <w:lastRenderedPageBreak/>
              <w:t>LA ABRASION 240 KG DE ARENA SILICA POR MM, FLEXIBILIDAD 100%, RESISTENCIA A LA GASOLINA 100%.</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lastRenderedPageBreak/>
              <w:t>6</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304</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LTS </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AZUL</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7</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190</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ESMALTE NARANJA</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8</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114</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ROJO LADRILLO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9</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38</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AMARILLO CANARIO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10</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57</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ESMALTE VERDE BOSQUE</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11</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76</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ESMALTE NEGRA</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12</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19</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DE ESMALTE AMARILLO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lastRenderedPageBreak/>
              <w:t>13</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19</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PINTURA DE ESMALTE GRIS PERLA </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14</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57</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ESMALTE VERDE BANDERA</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ESMALTE TIPO ALQUIDAL , RENDIMIENTO 14 M2/LT A 1 MILS DE EPS, REDUCTOR TURPISOL (15%), TIEMPO DE SECADO AL TACTO 4 HORAS AUN ESPESOR SECO DE 2 MILESIMAS 25C Y 50C DE HUMEDAD RELATIVA, VISCOCIDAD 78-85 UK A 25C, PESO POR LITRO 1.027-1.047 KILOGRAMOS, SOLIDOS 50-52% EN PESO,</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15</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171</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NERVION REACTORRA-21</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CATALIZADOR RA-26</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16</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228</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NERVION SOLVENTE S-8</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SOVENTE EXY-B</w:t>
            </w:r>
          </w:p>
        </w:tc>
      </w:tr>
      <w:tr w:rsidR="00CE51AC" w:rsidRPr="00CE51AC" w:rsidTr="00CE51AC">
        <w:trPr>
          <w:trHeight w:val="150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17</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76</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NERVION REACTOR R-100</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CATALIZADOR RA-26</w:t>
            </w:r>
          </w:p>
        </w:tc>
      </w:tr>
      <w:tr w:rsidR="00CE51AC" w:rsidRPr="00CE51AC" w:rsidTr="00CE51AC">
        <w:trPr>
          <w:trHeight w:val="201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18</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152</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EPOXICA AZUL ELECTRICO GRADO ALIMENTICIO.</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TIPO EPOXICO, RENDIMIENTO 21.7M2/LT A 1 MILS (PARA RENDIMIENTO PRACTICO CONSIDERE LAS CONDICIONES DE LA SUPERFICIE Y EL DESPERDICIO GENERADO POR LA APLICACION) REDUCTOR EXY-B, TIEMPO DE SECADO AL TACTO 30 MINUTOS, RELACION DE MEZCLA 2 PARTES DE BASE, 1 DE CATALIZADOR, VISCOSIDAD 62-68 KU A 25 C, PESO POR LT 1.310 KG (PROMEDIO DE LA MEZCLA), SOLIDOS EN VOLUMEN 55% (MINIMO DE LA MEZCLA), ESPESOR DE PELICULA SECA RECOMENDADO 3.0-6.0 MILESIMAS A 1 O 2 MANOS, RESISTENCIA EN CAMARA SALINA 100 HORAS (4MILS DE EF65 + 4 MILS DE E26B) RESISTENCIA A LA TEMPERATURA 90 C (CALOR SECO CONTINUO)</w:t>
            </w:r>
          </w:p>
        </w:tc>
      </w:tr>
      <w:tr w:rsidR="00CE51AC" w:rsidRPr="00CE51AC" w:rsidTr="00CE51AC">
        <w:trPr>
          <w:trHeight w:val="2010"/>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19</w:t>
            </w:r>
          </w:p>
        </w:tc>
        <w:tc>
          <w:tcPr>
            <w:tcW w:w="1025"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342</w:t>
            </w:r>
          </w:p>
        </w:tc>
        <w:tc>
          <w:tcPr>
            <w:tcW w:w="1102"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LTS</w:t>
            </w:r>
          </w:p>
        </w:tc>
        <w:tc>
          <w:tcPr>
            <w:tcW w:w="2551"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PINTURA EPOXICA GRIS CLAVE</w:t>
            </w:r>
          </w:p>
        </w:tc>
        <w:tc>
          <w:tcPr>
            <w:tcW w:w="5387" w:type="dxa"/>
            <w:tcBorders>
              <w:top w:val="nil"/>
              <w:left w:val="nil"/>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 xml:space="preserve">TIPO EPOXICO, RENDIMIENTO 21.7M2/LT A 1 MILS (PARA RENDIMIENTO PRACTICO CONSIDERE LAS CONDICIONES DE LA SUPERFICIE Y EL DESPERDICIO GENERADO POR LA APLICACION) REDUCTOR EXY-B, TIEMPO DE SECADO AL TACTO 30 MINUTOS, RELACION DE MEZCLA 2 PARTES DE BASE, 1 DE CATALIZADOR, VISCOSIDAD 62-68 KU A 25 C, PESO POR LT 1.310 KG (PROMEDIO DE LA MEZCLA), SOLIDOS EN VOLUMEN 55% (MINIMO DE LA MEZCLA), ESPESOR DE PELICULA SECA RECOMENDADO 3.0-6.0 MILESIMAS A 1 O 2 MANOS, </w:t>
            </w:r>
            <w:r w:rsidRPr="00CE51AC">
              <w:rPr>
                <w:rFonts w:ascii="Calibri" w:hAnsi="Calibri" w:cs="Calibri"/>
                <w:color w:val="000000"/>
                <w:sz w:val="20"/>
                <w:szCs w:val="20"/>
                <w:lang w:val="es-MX" w:eastAsia="es-MX"/>
              </w:rPr>
              <w:lastRenderedPageBreak/>
              <w:t>RESISTENCIA EN CAMARA SALINA 100 HORAS (4MILS DE EF65 + 4 MILS DE E26B) RESISTENCIA A LA TEMPERATURA 90 C (CALOR SECO CONTINUO)</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F647ED" w:rsidRDefault="00F647ED"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Para aclaraciones de tonos se solicita dirija  sus dudas en el departamento de Servicios Generales en un horario de 8 am a 4 pm en las oficinas ubicadas en Av. Francisco Villa esq. Manuel Ávila Camacho S/N.</w:t>
      </w:r>
    </w:p>
    <w:p w:rsidR="00F647ED"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CE51AC">
        <w:rPr>
          <w:rFonts w:ascii="Avenir LT Std 55 Roman" w:hAnsi="Avenir LT Std 55 Roman"/>
          <w:color w:val="000000" w:themeColor="text1"/>
          <w:sz w:val="20"/>
          <w:szCs w:val="20"/>
        </w:rPr>
        <w:t>19 de Abril</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CE51AC" w:rsidRPr="00CA196B" w:rsidRDefault="00CE51AC" w:rsidP="00CE51A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16/76074/2018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BD" w:rsidRDefault="00BA5FBD">
      <w:r>
        <w:separator/>
      </w:r>
    </w:p>
  </w:endnote>
  <w:endnote w:type="continuationSeparator" w:id="0">
    <w:p w:rsidR="00BA5FBD" w:rsidRDefault="00BA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41ED7" w:rsidRDefault="00941ED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E51AC">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941ED7" w:rsidRDefault="00941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BD" w:rsidRDefault="00BA5FBD">
      <w:r>
        <w:separator/>
      </w:r>
    </w:p>
  </w:footnote>
  <w:footnote w:type="continuationSeparator" w:id="0">
    <w:p w:rsidR="00BA5FBD" w:rsidRDefault="00BA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D7" w:rsidRDefault="00941ED7"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102179"/>
    <w:rsid w:val="00131B26"/>
    <w:rsid w:val="001B1D0E"/>
    <w:rsid w:val="00321389"/>
    <w:rsid w:val="00326310"/>
    <w:rsid w:val="003408F4"/>
    <w:rsid w:val="003647CC"/>
    <w:rsid w:val="003E70C5"/>
    <w:rsid w:val="00550033"/>
    <w:rsid w:val="005E2690"/>
    <w:rsid w:val="006552C4"/>
    <w:rsid w:val="007803B0"/>
    <w:rsid w:val="00816E33"/>
    <w:rsid w:val="00936562"/>
    <w:rsid w:val="00941ED7"/>
    <w:rsid w:val="009C19F2"/>
    <w:rsid w:val="009C325F"/>
    <w:rsid w:val="009D39B2"/>
    <w:rsid w:val="009E7A6F"/>
    <w:rsid w:val="00A70972"/>
    <w:rsid w:val="00A769B2"/>
    <w:rsid w:val="00B36E17"/>
    <w:rsid w:val="00BA5FBD"/>
    <w:rsid w:val="00C8689E"/>
    <w:rsid w:val="00CA196B"/>
    <w:rsid w:val="00CB2757"/>
    <w:rsid w:val="00CE51AC"/>
    <w:rsid w:val="00D437BB"/>
    <w:rsid w:val="00E0787B"/>
    <w:rsid w:val="00E359E8"/>
    <w:rsid w:val="00E52665"/>
    <w:rsid w:val="00E83164"/>
    <w:rsid w:val="00EE0716"/>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15899</Words>
  <Characters>87449</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2018-03-12T14:30:00Z</cp:lastPrinted>
  <dcterms:created xsi:type="dcterms:W3CDTF">2018-04-16T16:01:00Z</dcterms:created>
  <dcterms:modified xsi:type="dcterms:W3CDTF">2018-04-16T16:01:00Z</dcterms:modified>
</cp:coreProperties>
</file>